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D2" w:rsidRPr="00AD01D2" w:rsidRDefault="00AD01D2" w:rsidP="00AD0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AD01D2">
        <w:rPr>
          <w:rFonts w:ascii="Calibri" w:eastAsia="Calibri" w:hAnsi="Calibri" w:cs="Times New Roman"/>
          <w:b/>
          <w:bCs/>
          <w:u w:val="single"/>
          <w:lang w:val="en-GB"/>
        </w:rPr>
        <w:t>Request for Proposal (RFP) for</w:t>
      </w:r>
      <w:r w:rsidRPr="00AD01D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AD01D2" w:rsidRPr="00AD01D2" w:rsidRDefault="00AD01D2" w:rsidP="00AD0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1D1" w:rsidRDefault="00DB61D1" w:rsidP="00DB6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B61D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Undertake training on new technology for one month training on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Beautification</w:t>
      </w:r>
    </w:p>
    <w:p w:rsidR="00AD01D2" w:rsidRPr="00DB61D1" w:rsidRDefault="00AD01D2" w:rsidP="00DB6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01D2" w:rsidRPr="00AD01D2" w:rsidRDefault="00AD01D2" w:rsidP="00AD01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D01D2">
        <w:rPr>
          <w:rFonts w:ascii="Times New Roman" w:eastAsia="Calibri" w:hAnsi="Times New Roman" w:cs="Times New Roman"/>
          <w:b/>
          <w:lang w:val="en-GB"/>
        </w:rPr>
        <w:t>“Empowering Women and Building Sustainable Livelihood in Urban Bangladesh</w:t>
      </w:r>
      <w:r w:rsidRPr="00AD01D2">
        <w:rPr>
          <w:rFonts w:ascii="Times New Roman" w:eastAsia="Calibri" w:hAnsi="Times New Roman" w:cs="Times New Roman"/>
          <w:b/>
          <w:i/>
          <w:lang w:val="en-GB"/>
        </w:rPr>
        <w:t>”-</w:t>
      </w:r>
      <w:r w:rsidRPr="00AD01D2">
        <w:rPr>
          <w:rFonts w:ascii="Times New Roman" w:eastAsia="Calibri" w:hAnsi="Times New Roman" w:cs="Times New Roman"/>
          <w:b/>
          <w:lang w:val="en-GB"/>
        </w:rPr>
        <w:t>project</w:t>
      </w:r>
    </w:p>
    <w:p w:rsidR="00AD01D2" w:rsidRPr="00AD01D2" w:rsidRDefault="00AD01D2" w:rsidP="00AD0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01D2" w:rsidRPr="00AD01D2" w:rsidRDefault="00AD01D2" w:rsidP="00AD0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AD01D2">
        <w:rPr>
          <w:rFonts w:ascii="Times New Roman" w:eastAsia="Calibri" w:hAnsi="Times New Roman" w:cs="Times New Roman"/>
          <w:sz w:val="24"/>
          <w:szCs w:val="24"/>
        </w:rPr>
        <w:t>Dushtha</w:t>
      </w:r>
      <w:proofErr w:type="spellEnd"/>
      <w:r w:rsidRPr="00AD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1D2">
        <w:rPr>
          <w:rFonts w:ascii="Times New Roman" w:eastAsia="Calibri" w:hAnsi="Times New Roman" w:cs="Times New Roman"/>
          <w:sz w:val="24"/>
          <w:szCs w:val="24"/>
        </w:rPr>
        <w:t>Shasthya</w:t>
      </w:r>
      <w:proofErr w:type="spellEnd"/>
      <w:r w:rsidRPr="00AD01D2">
        <w:rPr>
          <w:rFonts w:ascii="Times New Roman" w:eastAsia="Calibri" w:hAnsi="Times New Roman" w:cs="Times New Roman"/>
          <w:sz w:val="24"/>
          <w:szCs w:val="24"/>
        </w:rPr>
        <w:t xml:space="preserve"> Kendra (DSK), H#741, R#9, </w:t>
      </w:r>
      <w:proofErr w:type="spellStart"/>
      <w:r w:rsidRPr="00AD01D2">
        <w:rPr>
          <w:rFonts w:ascii="Times New Roman" w:eastAsia="Calibri" w:hAnsi="Times New Roman" w:cs="Times New Roman"/>
          <w:sz w:val="24"/>
          <w:szCs w:val="24"/>
        </w:rPr>
        <w:t>Baitul</w:t>
      </w:r>
      <w:proofErr w:type="spellEnd"/>
      <w:r w:rsidRPr="00AD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01D2">
        <w:rPr>
          <w:rFonts w:ascii="Times New Roman" w:eastAsia="Calibri" w:hAnsi="Times New Roman" w:cs="Times New Roman"/>
          <w:sz w:val="24"/>
          <w:szCs w:val="24"/>
        </w:rPr>
        <w:t>Aman</w:t>
      </w:r>
      <w:proofErr w:type="spellEnd"/>
      <w:r w:rsidRPr="00AD01D2">
        <w:rPr>
          <w:rFonts w:ascii="Times New Roman" w:eastAsia="Calibri" w:hAnsi="Times New Roman" w:cs="Times New Roman"/>
          <w:sz w:val="24"/>
          <w:szCs w:val="24"/>
        </w:rPr>
        <w:t xml:space="preserve"> Housing Society, </w:t>
      </w:r>
      <w:proofErr w:type="spellStart"/>
      <w:r w:rsidRPr="00AD01D2">
        <w:rPr>
          <w:rFonts w:ascii="Times New Roman" w:eastAsia="Calibri" w:hAnsi="Times New Roman" w:cs="Times New Roman"/>
          <w:sz w:val="24"/>
          <w:szCs w:val="24"/>
        </w:rPr>
        <w:t>Adabar</w:t>
      </w:r>
      <w:proofErr w:type="spellEnd"/>
      <w:r w:rsidRPr="00AD01D2">
        <w:rPr>
          <w:rFonts w:ascii="Times New Roman" w:eastAsia="Calibri" w:hAnsi="Times New Roman" w:cs="Times New Roman"/>
          <w:sz w:val="24"/>
          <w:szCs w:val="24"/>
        </w:rPr>
        <w:t>, Dhaka-1207</w:t>
      </w:r>
    </w:p>
    <w:p w:rsidR="00AD01D2" w:rsidRPr="00AD01D2" w:rsidRDefault="00AD01D2" w:rsidP="00AD0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01D2" w:rsidRPr="00AD01D2" w:rsidRDefault="00AD01D2" w:rsidP="00AD0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01D2">
        <w:rPr>
          <w:rFonts w:ascii="Times New Roman" w:eastAsia="Calibri" w:hAnsi="Times New Roman" w:cs="Times New Roman"/>
          <w:b/>
          <w:sz w:val="24"/>
          <w:szCs w:val="24"/>
          <w:lang w:val="en-GB"/>
        </w:rPr>
        <w:t>Terms of Reference (</w:t>
      </w:r>
      <w:proofErr w:type="spellStart"/>
      <w:r w:rsidRPr="00AD01D2">
        <w:rPr>
          <w:rFonts w:ascii="Times New Roman" w:eastAsia="Calibri" w:hAnsi="Times New Roman" w:cs="Times New Roman"/>
          <w:b/>
          <w:sz w:val="24"/>
          <w:szCs w:val="24"/>
          <w:lang w:val="en-GB"/>
        </w:rPr>
        <w:t>ToR</w:t>
      </w:r>
      <w:proofErr w:type="spellEnd"/>
      <w:r w:rsidRPr="00AD01D2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</w:p>
    <w:p w:rsidR="00DB61D1" w:rsidRPr="00DB61D1" w:rsidRDefault="00DB61D1" w:rsidP="00DB61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1D1" w:rsidRPr="00DB61D1" w:rsidRDefault="00DB61D1" w:rsidP="00DB61D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B61D1">
        <w:rPr>
          <w:rFonts w:ascii="Times New Roman" w:eastAsia="Calibri" w:hAnsi="Times New Roman" w:cs="Times New Roman"/>
          <w:b/>
          <w:sz w:val="24"/>
          <w:szCs w:val="24"/>
        </w:rPr>
        <w:t xml:space="preserve">Background: </w:t>
      </w:r>
    </w:p>
    <w:p w:rsidR="00DB61D1" w:rsidRPr="00DB61D1" w:rsidRDefault="00DB61D1" w:rsidP="00DB61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DB61D1" w:rsidRPr="00DB61D1" w:rsidRDefault="00DB61D1" w:rsidP="00DB61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B61D1">
        <w:rPr>
          <w:rFonts w:ascii="Times New Roman" w:eastAsia="Calibri" w:hAnsi="Times New Roman" w:cs="Times New Roman"/>
          <w:b/>
          <w:sz w:val="24"/>
          <w:szCs w:val="24"/>
          <w:lang w:val="en-GB"/>
        </w:rPr>
        <w:t>“Empowering Women and Building Sustainable Livelihood</w:t>
      </w:r>
      <w:r w:rsidR="002678C8"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r w:rsidRPr="00DB61D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in Urban Bangladesh</w:t>
      </w:r>
      <w:r w:rsidRPr="00DB61D1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” </w:t>
      </w: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>is a project led by Oxfam in Bangladesh, funded</w:t>
      </w:r>
      <w:r w:rsidRPr="00DB61D1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by John Lewis Foundation (JLF). The project is designed to support vulnerable communities in urban slum areas in Dhaka &amp; Gazipur districts from where John Lewis operate their supply chain operations. </w:t>
      </w:r>
    </w:p>
    <w:p w:rsidR="00DB61D1" w:rsidRPr="00DB61D1" w:rsidRDefault="00DB61D1" w:rsidP="00DB61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B61D1" w:rsidRPr="00DB61D1" w:rsidRDefault="00DB61D1" w:rsidP="00DB61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>The major aim of the project is to “</w:t>
      </w:r>
      <w:r w:rsidRPr="00DB61D1">
        <w:rPr>
          <w:rFonts w:ascii="Times New Roman" w:eastAsia="Calibri" w:hAnsi="Times New Roman" w:cs="Times New Roman"/>
          <w:b/>
          <w:sz w:val="24"/>
          <w:szCs w:val="24"/>
          <w:lang w:val="en-GB"/>
        </w:rPr>
        <w:t>Empower women and girls gradually in urban slums to challenge social norms for their sustainable livelihood</w:t>
      </w: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”.  </w:t>
      </w:r>
    </w:p>
    <w:p w:rsidR="00DB61D1" w:rsidRPr="00DB61D1" w:rsidRDefault="00DB61D1" w:rsidP="00DB61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1" w:rsidRPr="00DB61D1" w:rsidRDefault="00DB61D1" w:rsidP="00DB61D1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1D1">
        <w:rPr>
          <w:rFonts w:ascii="Times New Roman" w:eastAsia="Calibri" w:hAnsi="Times New Roman" w:cs="Times New Roman"/>
          <w:color w:val="000000"/>
          <w:sz w:val="24"/>
          <w:szCs w:val="24"/>
        </w:rPr>
        <w:t>With the support of Oxfam, partner organization “Dustha Sasthya Kendra (DSK)” has established four “Women Learning and Empowerment Centers (WLECs) in four urban slum areas in Dhaka (Kamrangirchar &amp; Bauniabadh) and Gazipur (Board Bazar &amp; Hotapara). These four WLECs will provide direct support to 3000 number of Women Home Based Workers (WHBWs) and indirectly to 25000 community people including RMG workers, women, girls, boys etc.</w:t>
      </w:r>
    </w:p>
    <w:p w:rsidR="00DB61D1" w:rsidRPr="00DB61D1" w:rsidRDefault="00DB61D1" w:rsidP="00DB61D1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61D1" w:rsidRPr="00DB61D1" w:rsidRDefault="00DB61D1" w:rsidP="00DB61D1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NL"/>
        </w:rPr>
      </w:pPr>
      <w:r w:rsidRPr="00DB61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NL"/>
        </w:rPr>
        <w:t xml:space="preserve">Through these four centres the project is aimed to </w:t>
      </w:r>
      <w:r w:rsidRPr="00DB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l-NL"/>
        </w:rPr>
        <w:t xml:space="preserve">create space for women to empower and gradually to challenge social norms for their sustainable livelihood. </w:t>
      </w:r>
      <w:r w:rsidRPr="00DB61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NL"/>
        </w:rPr>
        <w:t>To achieve the aim</w:t>
      </w:r>
      <w:r w:rsidR="002678C8" w:rsidRPr="00CE462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both </w:t>
      </w:r>
      <w:r w:rsidR="00BC0A54" w:rsidRPr="00CE4626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the</w:t>
      </w:r>
      <w:r w:rsidR="00BC0A54" w:rsidRPr="002678C8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nl-NL"/>
        </w:rPr>
        <w:t xml:space="preserve"> </w:t>
      </w:r>
      <w:r w:rsidR="00BC0A54" w:rsidRPr="00DB61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NL"/>
        </w:rPr>
        <w:t>Oxfam</w:t>
      </w:r>
      <w:r w:rsidRPr="00DB61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NL"/>
        </w:rPr>
        <w:t xml:space="preserve"> and DSK observed that skill development training and business management skill is necessary among the targeted beneficiaries. </w:t>
      </w:r>
    </w:p>
    <w:p w:rsidR="00DB61D1" w:rsidRPr="00DB61D1" w:rsidRDefault="00DB61D1" w:rsidP="00DB61D1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NL"/>
        </w:rPr>
      </w:pPr>
    </w:p>
    <w:p w:rsidR="00DB61D1" w:rsidRPr="00DB61D1" w:rsidRDefault="00DB61D1" w:rsidP="00DB6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this reason, Dushtha Shasthya Kendra (DSK) is intended to provide </w:t>
      </w:r>
      <w:r w:rsidRPr="00DB61D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Undertake training on new technology for one month training on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Beautification</w:t>
      </w:r>
      <w:r w:rsidRPr="00DB61D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>to 3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women home based worker</w:t>
      </w:r>
      <w:r w:rsidR="008D5B3D">
        <w:rPr>
          <w:rFonts w:ascii="Nirmala UI" w:eastAsia="Calibri" w:hAnsi="Nirmala UI" w:cs="Nirmala UI"/>
          <w:sz w:val="24"/>
          <w:szCs w:val="24"/>
          <w:lang w:val="en-GB"/>
        </w:rPr>
        <w:t>s</w:t>
      </w:r>
      <w:r w:rsidRPr="00DB61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This training will help to enhance technical capacity of women home based workers to develop women as an entrepreneur and involve into business. </w:t>
      </w:r>
    </w:p>
    <w:p w:rsidR="00AE675D" w:rsidRPr="00AE675D" w:rsidRDefault="00AE675D" w:rsidP="00AE675D">
      <w:pPr>
        <w:tabs>
          <w:tab w:val="left" w:pos="2694"/>
          <w:tab w:val="left" w:pos="3870"/>
        </w:tabs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Objective of the assignment:  </w:t>
      </w:r>
    </w:p>
    <w:p w:rsidR="00AE675D" w:rsidRPr="00AE675D" w:rsidRDefault="00AE675D" w:rsidP="00AE6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objective of the assignment is to organise and facilitate </w:t>
      </w:r>
      <w:r w:rsidR="00CC4F30" w:rsidRPr="00CC4F30">
        <w:rPr>
          <w:rFonts w:ascii="Times New Roman" w:eastAsia="Calibri" w:hAnsi="Times New Roman" w:cs="Times New Roman"/>
          <w:sz w:val="24"/>
          <w:szCs w:val="24"/>
          <w:lang w:val="en-GB"/>
        </w:rPr>
        <w:t>14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days long training on </w:t>
      </w: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‘Beautification’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 </w:t>
      </w:r>
      <w:r w:rsidR="00DB61D1">
        <w:rPr>
          <w:rFonts w:ascii="Times New Roman" w:eastAsia="Calibri" w:hAnsi="Times New Roman" w:cs="Times New Roman"/>
          <w:sz w:val="24"/>
          <w:szCs w:val="24"/>
          <w:lang w:val="en-GB"/>
        </w:rPr>
        <w:t>35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number of the women home based</w:t>
      </w:r>
      <w:r w:rsidR="001800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workers those who are involved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 or interested to do the Beauty </w:t>
      </w:r>
      <w:r w:rsidR="00DB61D1"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Parlour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business. At the end of the training we are expecting that the participants will have a clear understanding about: </w:t>
      </w:r>
    </w:p>
    <w:p w:rsidR="00AE675D" w:rsidRPr="00AE675D" w:rsidRDefault="00AE675D" w:rsidP="00AE6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AU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Technical knowledge on </w:t>
      </w: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‘Beautification’ 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and preparation of different type</w:t>
      </w: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services of ‘</w:t>
      </w:r>
      <w:r w:rsidR="00DB61D1"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Beatification</w:t>
      </w: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’.</w:t>
      </w:r>
    </w:p>
    <w:p w:rsidR="00AE675D" w:rsidRPr="00AE675D" w:rsidRDefault="00AE675D" w:rsidP="00AE67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AU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eastAsia="en-AU"/>
        </w:rPr>
        <w:t>Acquainted with current market demand and system to run the business.</w:t>
      </w:r>
    </w:p>
    <w:p w:rsidR="00AE675D" w:rsidRPr="00AE675D" w:rsidRDefault="00AE675D" w:rsidP="00AE675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E675D" w:rsidRPr="00AE675D" w:rsidRDefault="00AE675D" w:rsidP="00AE67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1.1    Specific Objective: 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The specific objective of the assignment is given below: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Provide training on new technology on </w:t>
      </w: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‘Beautification’ 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to 3</w:t>
      </w:r>
      <w:r w:rsidR="00DB61D1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Women Home Based Worker (WHBWs) </w:t>
      </w:r>
    </w:p>
    <w:p w:rsidR="00AE675D" w:rsidRPr="00AE675D" w:rsidRDefault="00AE675D" w:rsidP="00AE67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="00DB61D1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Women Home based Workers will be well trained on various type beautification services; like- </w:t>
      </w:r>
    </w:p>
    <w:p w:rsidR="00AE675D" w:rsidRPr="00AE675D" w:rsidRDefault="00AE675D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B61D1" w:rsidRDefault="00DB61D1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1. 3 type Facial (Herbal, Whitening and Gold Facial)</w:t>
      </w:r>
    </w:p>
    <w:p w:rsidR="00DB61D1" w:rsidRDefault="00DB61D1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</w:t>
      </w:r>
      <w:r w:rsidR="00AE675D"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Eye brow plucking, </w:t>
      </w:r>
    </w:p>
    <w:p w:rsidR="00DB61D1" w:rsidRDefault="00DB61D1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5. </w:t>
      </w:r>
      <w:r w:rsidR="00AE675D"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Party Make-up, </w:t>
      </w:r>
    </w:p>
    <w:p w:rsidR="00DB61D1" w:rsidRDefault="00DB61D1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6. </w:t>
      </w:r>
      <w:r w:rsidR="00AE675D"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 type Hairstyle,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(different types of bun, bread etc.)</w:t>
      </w:r>
    </w:p>
    <w:p w:rsidR="00AE675D" w:rsidRPr="00AE675D" w:rsidRDefault="00DB61D1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7. </w:t>
      </w:r>
      <w:r w:rsidR="008C3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 type Hair Cut </w:t>
      </w:r>
      <w:proofErr w:type="spellStart"/>
      <w:r w:rsidR="008C36AC">
        <w:rPr>
          <w:rFonts w:ascii="Times New Roman" w:eastAsia="Calibri" w:hAnsi="Times New Roman" w:cs="Times New Roman"/>
          <w:sz w:val="24"/>
          <w:szCs w:val="24"/>
          <w:lang w:val="en-GB"/>
        </w:rPr>
        <w:t>etc</w:t>
      </w:r>
      <w:proofErr w:type="spellEnd"/>
      <w:r w:rsidR="008C3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(step, layer, bang)</w:t>
      </w:r>
    </w:p>
    <w:p w:rsidR="008C36AC" w:rsidRDefault="008C36AC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E675D" w:rsidRPr="00AE675D" w:rsidRDefault="00AE675D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Total 1</w:t>
      </w:r>
      <w:r w:rsidR="00CC4F30"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items.</w:t>
      </w:r>
    </w:p>
    <w:p w:rsidR="00AE675D" w:rsidRPr="00AE675D" w:rsidRDefault="00AE675D" w:rsidP="00AE675D">
      <w:pPr>
        <w:spacing w:after="0" w:line="276" w:lineRule="auto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Key Deliverables of the training organization/institution:</w:t>
      </w:r>
    </w:p>
    <w:p w:rsidR="00AE675D" w:rsidRPr="00AE675D" w:rsidRDefault="00AE675D" w:rsidP="00AE675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raining organization/institution will provide </w:t>
      </w:r>
      <w:r w:rsidR="00CC4F30" w:rsidRPr="00CC4F3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14</w:t>
      </w:r>
      <w:r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Days long 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training on new technology on </w:t>
      </w: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‘Beautification’</w:t>
      </w:r>
      <w:r w:rsidRPr="00AE675D" w:rsidDel="001E3FB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to </w:t>
      </w:r>
      <w:r w:rsidR="001A0FA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35</w:t>
      </w:r>
      <w:r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women home based workers.</w:t>
      </w:r>
    </w:p>
    <w:p w:rsidR="00AE675D" w:rsidRPr="00AE675D" w:rsidRDefault="00AE675D" w:rsidP="00AE675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Training will be facilitated in the Beauty </w:t>
      </w:r>
      <w:r w:rsidR="00CC4F30"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Parlour</w:t>
      </w:r>
      <w:r w:rsidRPr="00AE675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as it is on the job training (needs to learning by doing). </w:t>
      </w:r>
    </w:p>
    <w:p w:rsidR="00AE675D" w:rsidRPr="00AE675D" w:rsidRDefault="00AE675D" w:rsidP="00AE675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Training organization/institute will provide complete training module (In Bangla language) after providing training to the women home based worker.</w:t>
      </w:r>
    </w:p>
    <w:p w:rsidR="00AE675D" w:rsidRPr="00AE675D" w:rsidRDefault="00AE675D" w:rsidP="00AE675D">
      <w:pPr>
        <w:spacing w:after="0" w:line="276" w:lineRule="auto"/>
        <w:ind w:left="99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Module will contain:</w:t>
      </w:r>
    </w:p>
    <w:p w:rsidR="00AE675D" w:rsidRPr="00AE675D" w:rsidRDefault="00AE675D" w:rsidP="00AE675D">
      <w:pPr>
        <w:numPr>
          <w:ilvl w:val="0"/>
          <w:numId w:val="11"/>
        </w:numPr>
        <w:tabs>
          <w:tab w:val="left" w:pos="135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Different type of Beautification services/styles.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Scope of the Work: 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arrange the training, 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 training organization/institution will be responsible to: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Provide training facilitation support. </w:t>
      </w:r>
    </w:p>
    <w:p w:rsidR="00AE675D" w:rsidRPr="00AE675D" w:rsidRDefault="00AE675D" w:rsidP="00AE675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Provide logistics for providing training.</w:t>
      </w:r>
    </w:p>
    <w:p w:rsidR="00AE675D" w:rsidRPr="00AE675D" w:rsidRDefault="00AE675D" w:rsidP="00AE675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Provide training module to the participant. </w:t>
      </w:r>
    </w:p>
    <w:p w:rsidR="00AE675D" w:rsidRPr="00AE675D" w:rsidRDefault="00AE675D" w:rsidP="00AE675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Training report after completion of training.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DSK will organize:</w:t>
      </w:r>
    </w:p>
    <w:p w:rsidR="00AE675D" w:rsidRPr="00AE675D" w:rsidRDefault="00AE675D" w:rsidP="00AE67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E675D" w:rsidRPr="00AE675D" w:rsidRDefault="00AE675D" w:rsidP="00AE675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Ensure effective participation of 3</w:t>
      </w:r>
      <w:r w:rsidR="001A0FA8">
        <w:rPr>
          <w:rFonts w:ascii="Times New Roman" w:eastAsia="Calibri" w:hAnsi="Times New Roman" w:cs="Times New Roman"/>
          <w:sz w:val="24"/>
          <w:szCs w:val="24"/>
          <w:lang w:val="en-GB"/>
        </w:rPr>
        <w:t>5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WHBWs for </w:t>
      </w:r>
      <w:r w:rsidR="00CC4F30" w:rsidRPr="00CC4F30">
        <w:rPr>
          <w:rFonts w:ascii="Times New Roman" w:eastAsia="Calibri" w:hAnsi="Times New Roman" w:cs="Times New Roman"/>
          <w:sz w:val="24"/>
          <w:szCs w:val="24"/>
          <w:lang w:val="en-GB"/>
        </w:rPr>
        <w:t>14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days. </w:t>
      </w:r>
    </w:p>
    <w:p w:rsidR="00AE675D" w:rsidRPr="00AE675D" w:rsidRDefault="00AE675D" w:rsidP="00AE675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Ensure WHBWs food and transportation for </w:t>
      </w:r>
      <w:r w:rsidR="00CC4F30" w:rsidRPr="00CC4F30">
        <w:rPr>
          <w:rFonts w:ascii="Times New Roman" w:eastAsia="Calibri" w:hAnsi="Times New Roman" w:cs="Times New Roman"/>
          <w:sz w:val="24"/>
          <w:szCs w:val="24"/>
          <w:lang w:val="en-GB"/>
        </w:rPr>
        <w:t>14</w:t>
      </w: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days.</w:t>
      </w:r>
    </w:p>
    <w:p w:rsidR="00AE675D" w:rsidRDefault="00AE675D" w:rsidP="00AE675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675D">
        <w:rPr>
          <w:rFonts w:ascii="Times New Roman" w:eastAsia="Calibri" w:hAnsi="Times New Roman" w:cs="Times New Roman"/>
          <w:sz w:val="24"/>
          <w:szCs w:val="24"/>
          <w:lang w:val="en-GB"/>
        </w:rPr>
        <w:t>Provide printing materials, folders and other support for training.</w:t>
      </w:r>
    </w:p>
    <w:p w:rsidR="00CC4F30" w:rsidRDefault="00CC4F30" w:rsidP="00CC4F3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C4F30" w:rsidRPr="00AE675D" w:rsidRDefault="00CC4F30" w:rsidP="00CC4F3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F6971" w:rsidRPr="007F6971" w:rsidRDefault="007F6971" w:rsidP="007F69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Activity Schedule</w:t>
      </w: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tbl>
      <w:tblPr>
        <w:tblW w:w="9843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0"/>
        <w:gridCol w:w="4080"/>
        <w:gridCol w:w="990"/>
        <w:gridCol w:w="3003"/>
        <w:gridCol w:w="1260"/>
      </w:tblGrid>
      <w:tr w:rsidR="007F6971" w:rsidRPr="007F6971" w:rsidTr="004A474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971" w:rsidRPr="007F6971" w:rsidRDefault="007F6971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971" w:rsidRPr="007F6971" w:rsidRDefault="007F6971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971" w:rsidRPr="007F6971" w:rsidRDefault="007F6971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971" w:rsidRPr="007F6971" w:rsidRDefault="007F6971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971" w:rsidRPr="007F6971" w:rsidRDefault="007F6971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CC4F30" w:rsidRPr="007F6971" w:rsidTr="004A474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30" w:rsidRPr="007F6971" w:rsidRDefault="00CC4F30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30" w:rsidRPr="007F6971" w:rsidRDefault="00CC4F30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30" w:rsidRPr="007F6971" w:rsidRDefault="00CC4F30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30" w:rsidRPr="007F6971" w:rsidRDefault="00CC4F30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F30" w:rsidRPr="007F6971" w:rsidRDefault="00CC4F30" w:rsidP="007F6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63C" w:rsidRPr="007F6971" w:rsidTr="00CC4F30">
        <w:trPr>
          <w:trHeight w:val="3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63C" w:rsidRPr="007F6971" w:rsidRDefault="0022563C" w:rsidP="0022563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63C" w:rsidRPr="007F6971" w:rsidRDefault="0022563C" w:rsidP="0022563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Beautification</w:t>
            </w: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training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technique to provide different beautification services</w:t>
            </w: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):</w:t>
            </w:r>
          </w:p>
          <w:p w:rsidR="0022563C" w:rsidRPr="007F6971" w:rsidRDefault="0022563C" w:rsidP="0022563C">
            <w:pPr>
              <w:numPr>
                <w:ilvl w:val="0"/>
                <w:numId w:val="12"/>
              </w:numPr>
              <w:tabs>
                <w:tab w:val="left" w:pos="6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Training to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women home based workers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 or 9</w:t>
            </w: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women home based workers per batch)</w:t>
            </w:r>
          </w:p>
          <w:p w:rsidR="0022563C" w:rsidRPr="007F6971" w:rsidRDefault="0022563C" w:rsidP="0022563C">
            <w:pPr>
              <w:numPr>
                <w:ilvl w:val="0"/>
                <w:numId w:val="12"/>
              </w:numPr>
              <w:tabs>
                <w:tab w:val="left" w:pos="6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Training module</w:t>
            </w:r>
          </w:p>
          <w:p w:rsidR="0022563C" w:rsidRPr="007F6971" w:rsidRDefault="0022563C" w:rsidP="0022563C">
            <w:pPr>
              <w:numPr>
                <w:ilvl w:val="0"/>
                <w:numId w:val="12"/>
              </w:numPr>
              <w:tabs>
                <w:tab w:val="left" w:pos="6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Training report </w:t>
            </w:r>
          </w:p>
          <w:p w:rsidR="0022563C" w:rsidRPr="007F6971" w:rsidRDefault="0022563C" w:rsidP="0022563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Logistic materials for providing training</w:t>
            </w:r>
          </w:p>
          <w:p w:rsidR="0022563C" w:rsidRPr="007F6971" w:rsidRDefault="0022563C" w:rsidP="0022563C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3C" w:rsidRPr="007F6971" w:rsidRDefault="00CC4F30" w:rsidP="002256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22563C" w:rsidRPr="007F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 long training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63C" w:rsidRDefault="0022563C" w:rsidP="0022563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Techniques for different types of beautification services</w:t>
            </w:r>
          </w:p>
          <w:p w:rsidR="0022563C" w:rsidRDefault="0022563C" w:rsidP="0022563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44989" w:rsidRPr="00CE4626" w:rsidRDefault="00B44989" w:rsidP="00B44989">
            <w:pPr>
              <w:spacing w:after="0" w:line="276" w:lineRule="auto"/>
              <w:ind w:left="-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18003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GB"/>
              </w:rPr>
              <w:t xml:space="preserve">. </w:t>
            </w: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 type</w:t>
            </w:r>
            <w:r w:rsidR="0018003F"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 of Facial</w:t>
            </w: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(Herbal, Whitening and Gold Facial)</w:t>
            </w:r>
          </w:p>
          <w:p w:rsidR="00B44989" w:rsidRPr="00CE4626" w:rsidRDefault="00B44989" w:rsidP="00B44989">
            <w:pPr>
              <w:spacing w:after="0" w:line="276" w:lineRule="auto"/>
              <w:ind w:left="-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2. Eye brow plucking, </w:t>
            </w:r>
          </w:p>
          <w:p w:rsidR="00B44989" w:rsidRPr="00CE4626" w:rsidRDefault="00B44989" w:rsidP="00B44989">
            <w:pPr>
              <w:spacing w:after="0" w:line="276" w:lineRule="auto"/>
              <w:ind w:left="-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5. Party Make-up, </w:t>
            </w:r>
          </w:p>
          <w:p w:rsidR="00B44989" w:rsidRPr="00CE4626" w:rsidRDefault="00B44989" w:rsidP="00B44989">
            <w:pPr>
              <w:spacing w:after="0" w:line="276" w:lineRule="auto"/>
              <w:ind w:left="-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 5 type</w:t>
            </w:r>
            <w:r w:rsidR="0018003F"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 of Hairstyle</w:t>
            </w: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(different types of bun, bread etc.)</w:t>
            </w:r>
          </w:p>
          <w:p w:rsidR="00B44989" w:rsidRPr="00CE4626" w:rsidRDefault="00B44989" w:rsidP="00B44989">
            <w:pPr>
              <w:spacing w:after="0" w:line="276" w:lineRule="auto"/>
              <w:ind w:left="-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 3 type</w:t>
            </w:r>
            <w:r w:rsidR="0018003F"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18003F" w:rsidRPr="00CE4626">
              <w:rPr>
                <w:rFonts w:ascii="Nirmala UI" w:eastAsia="Calibri" w:hAnsi="Nirmala UI" w:cs="Nirmala UI"/>
                <w:sz w:val="24"/>
                <w:szCs w:val="24"/>
                <w:lang w:val="en-GB"/>
              </w:rPr>
              <w:t xml:space="preserve"> of</w:t>
            </w: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Hair Cut </w:t>
            </w:r>
            <w:r w:rsidR="0018003F"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etc.</w:t>
            </w:r>
            <w:r w:rsidRPr="00CE46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(step, layer, bang)</w:t>
            </w:r>
          </w:p>
          <w:p w:rsidR="00CC4F30" w:rsidRPr="00716B34" w:rsidRDefault="00CC4F30" w:rsidP="0022563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3C" w:rsidRPr="007F6971" w:rsidRDefault="0022563C" w:rsidP="002256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Women Home Based Worker</w:t>
            </w:r>
            <w:r w:rsidR="00180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F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get the training.</w:t>
            </w:r>
          </w:p>
        </w:tc>
      </w:tr>
    </w:tbl>
    <w:p w:rsidR="007F6971" w:rsidRPr="007F6971" w:rsidRDefault="007F6971" w:rsidP="007F697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F6971" w:rsidRPr="007F6971" w:rsidRDefault="007F6971" w:rsidP="007F697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Deliverables and Timeline:</w:t>
      </w:r>
    </w:p>
    <w:p w:rsidR="007F6971" w:rsidRPr="007F6971" w:rsidRDefault="007F6971" w:rsidP="007F6971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F6971" w:rsidRPr="007F6971" w:rsidRDefault="007F6971" w:rsidP="007F6971">
      <w:pPr>
        <w:numPr>
          <w:ilvl w:val="0"/>
          <w:numId w:val="15"/>
        </w:numPr>
        <w:spacing w:after="40" w:line="276" w:lineRule="auto"/>
        <w:contextualSpacing/>
        <w:jc w:val="both"/>
        <w:rPr>
          <w:rFonts w:ascii="Times New Roman" w:eastAsia="Calibri" w:hAnsi="Times New Roman" w:cs="Times New Roman"/>
          <w:bCs/>
          <w:lang w:val="en-GB"/>
        </w:rPr>
      </w:pPr>
      <w:r w:rsidRPr="007F6971">
        <w:rPr>
          <w:rFonts w:ascii="Times New Roman" w:eastAsia="Calibri" w:hAnsi="Times New Roman" w:cs="Times New Roman"/>
          <w:b/>
          <w:bCs/>
          <w:lang w:val="en-GB"/>
        </w:rPr>
        <w:t>Timeline:</w:t>
      </w:r>
      <w:r w:rsidRPr="007F6971">
        <w:rPr>
          <w:rFonts w:ascii="Times New Roman" w:eastAsia="Calibri" w:hAnsi="Times New Roman" w:cs="Times New Roman"/>
          <w:bCs/>
          <w:lang w:val="en-GB"/>
        </w:rPr>
        <w:t xml:space="preserve"> </w:t>
      </w:r>
      <w:r w:rsidR="00EF1DB8" w:rsidRPr="00EF1DB8">
        <w:rPr>
          <w:rFonts w:ascii="Times New Roman" w:eastAsia="Calibri" w:hAnsi="Times New Roman" w:cs="Times New Roman"/>
          <w:bCs/>
          <w:lang w:val="en-GB"/>
        </w:rPr>
        <w:t>1-1</w:t>
      </w:r>
      <w:r w:rsidR="00881A7D">
        <w:rPr>
          <w:rFonts w:ascii="Times New Roman" w:eastAsia="Calibri" w:hAnsi="Times New Roman" w:cs="Times New Roman"/>
          <w:bCs/>
          <w:lang w:val="en-GB"/>
        </w:rPr>
        <w:t>4</w:t>
      </w:r>
      <w:r w:rsidR="00EF1DB8" w:rsidRPr="00EF1DB8">
        <w:rPr>
          <w:rFonts w:ascii="Times New Roman" w:eastAsia="Calibri" w:hAnsi="Times New Roman" w:cs="Times New Roman"/>
          <w:bCs/>
          <w:lang w:val="en-GB"/>
        </w:rPr>
        <w:t xml:space="preserve"> November 2019</w:t>
      </w:r>
    </w:p>
    <w:p w:rsidR="007F6971" w:rsidRPr="007F6971" w:rsidRDefault="007F6971" w:rsidP="007F6971">
      <w:pPr>
        <w:numPr>
          <w:ilvl w:val="0"/>
          <w:numId w:val="15"/>
        </w:numPr>
        <w:spacing w:after="40" w:line="276" w:lineRule="auto"/>
        <w:contextualSpacing/>
        <w:jc w:val="both"/>
        <w:rPr>
          <w:rFonts w:ascii="Times New Roman" w:eastAsia="Calibri" w:hAnsi="Times New Roman" w:cs="Times New Roman"/>
          <w:bCs/>
          <w:lang w:val="en-GB"/>
        </w:rPr>
      </w:pPr>
      <w:r w:rsidRPr="007F6971">
        <w:rPr>
          <w:rFonts w:ascii="Times New Roman" w:eastAsia="Calibri" w:hAnsi="Times New Roman" w:cs="Times New Roman"/>
          <w:b/>
          <w:bCs/>
          <w:lang w:val="en-GB"/>
        </w:rPr>
        <w:t>Possible district for arranging training:</w:t>
      </w:r>
      <w:r w:rsidRPr="007F6971">
        <w:rPr>
          <w:rFonts w:ascii="Times New Roman" w:eastAsia="Calibri" w:hAnsi="Times New Roman" w:cs="Times New Roman"/>
          <w:bCs/>
          <w:lang w:val="en-GB"/>
        </w:rPr>
        <w:t xml:space="preserve"> </w:t>
      </w:r>
      <w:r w:rsidR="0022563C">
        <w:rPr>
          <w:rFonts w:ascii="Times New Roman" w:eastAsia="Calibri" w:hAnsi="Times New Roman" w:cs="Times New Roman"/>
          <w:bCs/>
          <w:lang w:val="en-GB"/>
        </w:rPr>
        <w:t xml:space="preserve">Dhaka (Kamrangirchar and </w:t>
      </w:r>
      <w:r w:rsidR="0018003F">
        <w:rPr>
          <w:rFonts w:ascii="Times New Roman" w:eastAsia="Calibri" w:hAnsi="Times New Roman" w:cs="Times New Roman"/>
          <w:bCs/>
          <w:lang w:val="en-GB"/>
        </w:rPr>
        <w:t>Board Bazar</w:t>
      </w:r>
      <w:r w:rsidR="0022563C">
        <w:rPr>
          <w:rFonts w:ascii="Times New Roman" w:eastAsia="Calibri" w:hAnsi="Times New Roman" w:cs="Times New Roman"/>
          <w:bCs/>
          <w:lang w:val="en-GB"/>
        </w:rPr>
        <w:t>) and Gazipur (</w:t>
      </w:r>
      <w:r w:rsidRPr="007F6971">
        <w:rPr>
          <w:rFonts w:ascii="Times New Roman" w:eastAsia="Calibri" w:hAnsi="Times New Roman" w:cs="Times New Roman"/>
          <w:bCs/>
          <w:lang w:val="en-GB"/>
        </w:rPr>
        <w:t>Hotapara &amp; Board Baza</w:t>
      </w:r>
      <w:r w:rsidR="0022563C">
        <w:rPr>
          <w:rFonts w:ascii="Times New Roman" w:eastAsia="Calibri" w:hAnsi="Times New Roman" w:cs="Times New Roman"/>
          <w:bCs/>
          <w:lang w:val="en-GB"/>
        </w:rPr>
        <w:t>r)</w:t>
      </w:r>
    </w:p>
    <w:p w:rsidR="007F6971" w:rsidRPr="007F6971" w:rsidRDefault="007F6971" w:rsidP="007F6971">
      <w:pPr>
        <w:numPr>
          <w:ilvl w:val="0"/>
          <w:numId w:val="15"/>
        </w:numPr>
        <w:spacing w:after="40" w:line="276" w:lineRule="auto"/>
        <w:contextualSpacing/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7F6971">
        <w:rPr>
          <w:rFonts w:ascii="Times New Roman" w:eastAsia="Calibri" w:hAnsi="Times New Roman" w:cs="Times New Roman"/>
          <w:b/>
          <w:bCs/>
          <w:lang w:val="en-GB"/>
        </w:rPr>
        <w:t>Specific Activities of the Training Organization/Institution:</w:t>
      </w:r>
    </w:p>
    <w:p w:rsidR="007F6971" w:rsidRPr="007F6971" w:rsidRDefault="007F6971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Training Organization/institution will share technical and financial proposal.</w:t>
      </w:r>
    </w:p>
    <w:p w:rsidR="007F6971" w:rsidRPr="007F6971" w:rsidRDefault="007F6971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Training Organization/institution will share content list.</w:t>
      </w:r>
    </w:p>
    <w:p w:rsidR="007F6971" w:rsidRPr="007F6971" w:rsidRDefault="007F6971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Training Organization/institution will share draft module. </w:t>
      </w:r>
    </w:p>
    <w:p w:rsidR="007F6971" w:rsidRPr="007F6971" w:rsidRDefault="007F6971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Final draft will be submitted to DSK.</w:t>
      </w:r>
    </w:p>
    <w:p w:rsidR="007F6971" w:rsidRPr="007F6971" w:rsidRDefault="007F6971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Training Organization/institution will provide training to </w:t>
      </w:r>
      <w:r w:rsidR="0022563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35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women home based worker</w:t>
      </w:r>
      <w:r w:rsidR="0018003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on </w:t>
      </w:r>
      <w:r w:rsidR="0022563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Beautification training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r w:rsidR="0022563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8 or 9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women home based worker</w:t>
      </w:r>
      <w:r w:rsidR="0018003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will be in one batch). </w:t>
      </w:r>
    </w:p>
    <w:p w:rsidR="007F6971" w:rsidRDefault="007F6971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Four </w:t>
      </w:r>
      <w:r w:rsidRPr="00EF1D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batch</w:t>
      </w:r>
      <w:r w:rsidR="0018003F" w:rsidRPr="00EF1D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es t</w:t>
      </w:r>
      <w:r w:rsidRPr="00EF1D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ailoring training 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will be held by </w:t>
      </w:r>
      <w:r w:rsidR="00EF1DB8" w:rsidRPr="00EF1DB8">
        <w:rPr>
          <w:rFonts w:ascii="Times New Roman" w:eastAsia="Calibri" w:hAnsi="Times New Roman" w:cs="Times New Roman"/>
          <w:bCs/>
          <w:lang w:val="en-GB"/>
        </w:rPr>
        <w:t>1-1</w:t>
      </w:r>
      <w:r w:rsidR="00881A7D">
        <w:rPr>
          <w:rFonts w:ascii="Times New Roman" w:eastAsia="Calibri" w:hAnsi="Times New Roman" w:cs="Times New Roman"/>
          <w:bCs/>
          <w:lang w:val="en-GB"/>
        </w:rPr>
        <w:t>4</w:t>
      </w:r>
      <w:r w:rsidR="00EF1DB8" w:rsidRPr="00EF1DB8">
        <w:rPr>
          <w:rFonts w:ascii="Times New Roman" w:eastAsia="Calibri" w:hAnsi="Times New Roman" w:cs="Times New Roman"/>
          <w:bCs/>
          <w:lang w:val="en-GB"/>
        </w:rPr>
        <w:t xml:space="preserve"> November 2019</w:t>
      </w:r>
      <w:r w:rsidR="00EF1DB8">
        <w:rPr>
          <w:rFonts w:ascii="Times New Roman" w:eastAsia="Calibri" w:hAnsi="Times New Roman" w:cs="Times New Roman"/>
          <w:bCs/>
          <w:lang w:val="en-GB"/>
        </w:rPr>
        <w:t xml:space="preserve"> </w:t>
      </w:r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in </w:t>
      </w:r>
      <w:proofErr w:type="spellStart"/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Kamrangirchar</w:t>
      </w:r>
      <w:proofErr w:type="spellEnd"/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Bauniabadh</w:t>
      </w:r>
      <w:proofErr w:type="spellEnd"/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in Dhaka and Hotapara and Board Bazar in </w:t>
      </w:r>
      <w:proofErr w:type="spellStart"/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Gazipur</w:t>
      </w:r>
      <w:proofErr w:type="spellEnd"/>
      <w:r w:rsidRPr="007F697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</w:p>
    <w:p w:rsidR="00881A7D" w:rsidRPr="007F6971" w:rsidRDefault="00881A7D" w:rsidP="007F6971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7F6971" w:rsidRPr="007F6971" w:rsidRDefault="007F6971" w:rsidP="007F69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tbl>
      <w:tblPr>
        <w:tblW w:w="98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800"/>
        <w:gridCol w:w="3600"/>
      </w:tblGrid>
      <w:tr w:rsidR="007F6971" w:rsidRPr="007F6971" w:rsidTr="004A4742">
        <w:tc>
          <w:tcPr>
            <w:tcW w:w="4410" w:type="dxa"/>
          </w:tcPr>
          <w:p w:rsidR="007F6971" w:rsidRPr="007F6971" w:rsidRDefault="007F6971" w:rsidP="007F69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Deliverables</w:t>
            </w:r>
          </w:p>
        </w:tc>
        <w:tc>
          <w:tcPr>
            <w:tcW w:w="1800" w:type="dxa"/>
          </w:tcPr>
          <w:p w:rsidR="007F6971" w:rsidRPr="007F6971" w:rsidRDefault="007F6971" w:rsidP="007F69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Timeline</w:t>
            </w:r>
          </w:p>
        </w:tc>
        <w:tc>
          <w:tcPr>
            <w:tcW w:w="3600" w:type="dxa"/>
          </w:tcPr>
          <w:p w:rsidR="007F6971" w:rsidRPr="007F6971" w:rsidRDefault="007F6971" w:rsidP="007F69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Remarks</w:t>
            </w:r>
          </w:p>
        </w:tc>
      </w:tr>
      <w:tr w:rsidR="00EF1DB8" w:rsidRPr="007F6971" w:rsidTr="004A4742">
        <w:trPr>
          <w:trHeight w:val="458"/>
        </w:trPr>
        <w:tc>
          <w:tcPr>
            <w:tcW w:w="441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Technical and financial proposal</w:t>
            </w:r>
          </w:p>
        </w:tc>
        <w:tc>
          <w:tcPr>
            <w:tcW w:w="1800" w:type="dxa"/>
            <w:vAlign w:val="center"/>
          </w:tcPr>
          <w:p w:rsidR="00EF1DB8" w:rsidRPr="00C6230C" w:rsidRDefault="00EF1DB8" w:rsidP="00EF1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 20</w:t>
            </w:r>
            <w:r w:rsidRPr="00C6230C">
              <w:rPr>
                <w:rFonts w:ascii="Times New Roman" w:hAnsi="Times New Roman"/>
                <w:sz w:val="24"/>
                <w:szCs w:val="24"/>
              </w:rPr>
              <w:t xml:space="preserve"> October 2019</w:t>
            </w:r>
          </w:p>
        </w:tc>
        <w:tc>
          <w:tcPr>
            <w:tcW w:w="3600" w:type="dxa"/>
          </w:tcPr>
          <w:p w:rsidR="00EF1DB8" w:rsidRPr="007F6971" w:rsidRDefault="00EF1DB8" w:rsidP="00EF1D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By Training Organizations</w:t>
            </w:r>
          </w:p>
        </w:tc>
      </w:tr>
      <w:tr w:rsidR="00EF1DB8" w:rsidRPr="007F6971" w:rsidTr="004A4742">
        <w:trPr>
          <w:trHeight w:val="260"/>
        </w:trPr>
        <w:tc>
          <w:tcPr>
            <w:tcW w:w="441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List of contents for training module</w:t>
            </w:r>
          </w:p>
        </w:tc>
        <w:tc>
          <w:tcPr>
            <w:tcW w:w="1800" w:type="dxa"/>
            <w:vAlign w:val="center"/>
          </w:tcPr>
          <w:p w:rsidR="00EF1DB8" w:rsidRPr="00C6230C" w:rsidRDefault="00EF1DB8" w:rsidP="00EF1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 20</w:t>
            </w:r>
            <w:r w:rsidRPr="00C6230C">
              <w:rPr>
                <w:rFonts w:ascii="Times New Roman" w:hAnsi="Times New Roman"/>
                <w:sz w:val="24"/>
                <w:szCs w:val="24"/>
              </w:rPr>
              <w:t xml:space="preserve"> October 2019</w:t>
            </w:r>
          </w:p>
        </w:tc>
        <w:tc>
          <w:tcPr>
            <w:tcW w:w="3600" w:type="dxa"/>
          </w:tcPr>
          <w:p w:rsidR="00EF1DB8" w:rsidRPr="007F6971" w:rsidRDefault="00EF1DB8" w:rsidP="00EF1D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By Training Organizations for reviewing by DSK &amp; Oxfam </w:t>
            </w:r>
          </w:p>
        </w:tc>
      </w:tr>
      <w:tr w:rsidR="00EF1DB8" w:rsidRPr="007F6971" w:rsidTr="004A4742">
        <w:trPr>
          <w:trHeight w:val="260"/>
        </w:trPr>
        <w:tc>
          <w:tcPr>
            <w:tcW w:w="441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Draft Module</w:t>
            </w:r>
          </w:p>
        </w:tc>
        <w:tc>
          <w:tcPr>
            <w:tcW w:w="180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After confirmation for providing training</w:t>
            </w:r>
          </w:p>
        </w:tc>
        <w:tc>
          <w:tcPr>
            <w:tcW w:w="3600" w:type="dxa"/>
          </w:tcPr>
          <w:p w:rsidR="00EF1DB8" w:rsidRPr="007F6971" w:rsidRDefault="00EF1DB8" w:rsidP="00EF1D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By Training Organizations for reviewing by DSK &amp; Oxfam</w:t>
            </w:r>
          </w:p>
        </w:tc>
      </w:tr>
      <w:tr w:rsidR="00EF1DB8" w:rsidRPr="007F6971" w:rsidTr="004A4742">
        <w:trPr>
          <w:trHeight w:val="70"/>
        </w:trPr>
        <w:tc>
          <w:tcPr>
            <w:tcW w:w="441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Final module</w:t>
            </w:r>
          </w:p>
        </w:tc>
        <w:tc>
          <w:tcPr>
            <w:tcW w:w="180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During training</w:t>
            </w:r>
          </w:p>
        </w:tc>
        <w:tc>
          <w:tcPr>
            <w:tcW w:w="3600" w:type="dxa"/>
          </w:tcPr>
          <w:p w:rsidR="00EF1DB8" w:rsidRPr="007F6971" w:rsidRDefault="00EF1DB8" w:rsidP="00EF1D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 DSK for printing and distribution.</w:t>
            </w:r>
          </w:p>
        </w:tc>
      </w:tr>
      <w:tr w:rsidR="00EF1DB8" w:rsidRPr="007F6971" w:rsidTr="004A4742">
        <w:trPr>
          <w:trHeight w:val="70"/>
        </w:trPr>
        <w:tc>
          <w:tcPr>
            <w:tcW w:w="4410" w:type="dxa"/>
            <w:vAlign w:val="center"/>
          </w:tcPr>
          <w:p w:rsidR="00EF1DB8" w:rsidRPr="007F6971" w:rsidRDefault="00EF1DB8" w:rsidP="00EF1DB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Provide Training on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Beautification </w:t>
            </w: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35</w:t>
            </w:r>
            <w:r w:rsidRPr="007F69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women home based workers </w:t>
            </w:r>
          </w:p>
        </w:tc>
        <w:tc>
          <w:tcPr>
            <w:tcW w:w="1800" w:type="dxa"/>
            <w:vAlign w:val="center"/>
          </w:tcPr>
          <w:p w:rsidR="00EF1DB8" w:rsidRPr="00881A7D" w:rsidRDefault="00EF1DB8" w:rsidP="00881A7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881A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By 1-</w:t>
            </w:r>
            <w:r w:rsidR="00881A7D" w:rsidRPr="00881A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14</w:t>
            </w:r>
            <w:r w:rsidRPr="00881A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November </w:t>
            </w:r>
            <w:bookmarkStart w:id="0" w:name="_GoBack"/>
            <w:bookmarkEnd w:id="0"/>
            <w:r w:rsidRPr="00881A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2019</w:t>
            </w:r>
          </w:p>
        </w:tc>
        <w:tc>
          <w:tcPr>
            <w:tcW w:w="3600" w:type="dxa"/>
          </w:tcPr>
          <w:p w:rsidR="00EF1DB8" w:rsidRPr="007F6971" w:rsidRDefault="00EF1DB8" w:rsidP="00EF1D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F69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 Batches training will be conducted for four WLEC (Kamrangirchar, Bauniabadh in Dhaka) and (Hotapara and Board bazar in Gazipur)</w:t>
            </w:r>
          </w:p>
        </w:tc>
      </w:tr>
    </w:tbl>
    <w:p w:rsidR="007F6971" w:rsidRPr="007F6971" w:rsidRDefault="007F6971" w:rsidP="007F69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F6971" w:rsidRPr="007F6971" w:rsidRDefault="007F6971" w:rsidP="007F69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971">
        <w:rPr>
          <w:rFonts w:ascii="Times New Roman" w:eastAsia="Calibri" w:hAnsi="Times New Roman" w:cs="Times New Roman"/>
          <w:b/>
          <w:bCs/>
          <w:sz w:val="24"/>
          <w:szCs w:val="24"/>
        </w:rPr>
        <w:t>7. Terms and Conditions</w:t>
      </w:r>
      <w:r w:rsidRPr="007F697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6971" w:rsidRPr="007F6971" w:rsidRDefault="007F6971" w:rsidP="007F69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</w:rPr>
        <w:t xml:space="preserve">The consultant is expected to submit a technical and financial proposal for the work with number of similar kind of developed before.  </w:t>
      </w:r>
    </w:p>
    <w:p w:rsidR="007F6971" w:rsidRPr="007F6971" w:rsidRDefault="007F6971" w:rsidP="007F697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971" w:rsidRPr="007F6971" w:rsidRDefault="007F6971" w:rsidP="007F69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</w:pPr>
      <w:r w:rsidRPr="007F6971">
        <w:rPr>
          <w:rFonts w:ascii="Times New Roman" w:eastAsia="Calibri" w:hAnsi="Times New Roman" w:cs="Times New Roman"/>
          <w:b/>
          <w:bCs/>
          <w:sz w:val="24"/>
          <w:szCs w:val="24"/>
        </w:rPr>
        <w:t>8. Required skills and Experience:</w:t>
      </w:r>
      <w:r w:rsidRPr="007F6971"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7F6971" w:rsidRPr="007F6971" w:rsidRDefault="007F6971" w:rsidP="007F697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At least 5 years working experience</w:t>
      </w:r>
      <w:r w:rsidR="0018003F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training module development, training facilitation.</w:t>
      </w:r>
    </w:p>
    <w:p w:rsidR="007F6971" w:rsidRPr="007F6971" w:rsidRDefault="007F6971" w:rsidP="007F697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Working experience with development organization/INGOs (minimum two references need to submit with proposal)</w:t>
      </w:r>
    </w:p>
    <w:p w:rsidR="007F6971" w:rsidRPr="007F6971" w:rsidRDefault="007F6971" w:rsidP="007F697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In-depth knowledge and understanding of women economic empowerment issue &amp; entrepreneurship development</w:t>
      </w:r>
    </w:p>
    <w:p w:rsidR="007F6971" w:rsidRPr="007F6971" w:rsidRDefault="007F6971" w:rsidP="007F69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F6971" w:rsidRPr="007F6971" w:rsidRDefault="007F6971" w:rsidP="007F697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Costs:</w:t>
      </w:r>
    </w:p>
    <w:p w:rsidR="007F6971" w:rsidRPr="007F6971" w:rsidRDefault="007F6971" w:rsidP="007F697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2-3 pager brief on organization profile with similar experiences,</w:t>
      </w:r>
    </w:p>
    <w:p w:rsidR="007F6971" w:rsidRPr="007F6971" w:rsidRDefault="007F6971" w:rsidP="007F697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A detailed activity plan considering deliverable,</w:t>
      </w:r>
    </w:p>
    <w:p w:rsidR="007F6971" w:rsidRPr="007F6971" w:rsidRDefault="007F6971" w:rsidP="007F697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DSK will provide total training cost including VAT &amp; TAX to the training organization.</w:t>
      </w:r>
    </w:p>
    <w:p w:rsidR="007F6971" w:rsidRPr="007F6971" w:rsidRDefault="007F6971" w:rsidP="007F697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All payment will be process in account pay cheque</w:t>
      </w:r>
    </w:p>
    <w:p w:rsidR="007F6971" w:rsidRPr="007F6971" w:rsidRDefault="007F6971" w:rsidP="007F697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Final payment will be provided after completion of training and after receiving final report.</w:t>
      </w:r>
    </w:p>
    <w:p w:rsidR="007F6971" w:rsidRPr="007F6971" w:rsidRDefault="007F6971" w:rsidP="007F697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F6971">
        <w:rPr>
          <w:rFonts w:ascii="Times New Roman" w:eastAsia="Calibri" w:hAnsi="Times New Roman" w:cs="Times New Roman"/>
          <w:sz w:val="24"/>
          <w:szCs w:val="24"/>
          <w:lang w:val="en-GB"/>
        </w:rPr>
        <w:t>DSK will pay VAT and Tax as per the gove</w:t>
      </w:r>
      <w:r w:rsidR="0022563C">
        <w:rPr>
          <w:rFonts w:ascii="Times New Roman" w:eastAsia="Calibri" w:hAnsi="Times New Roman" w:cs="Times New Roman"/>
          <w:sz w:val="24"/>
          <w:szCs w:val="24"/>
          <w:lang w:val="en-GB"/>
        </w:rPr>
        <w:t>rnment policy on the total bill after deducting at source.</w:t>
      </w:r>
    </w:p>
    <w:p w:rsidR="007F6971" w:rsidRDefault="007F6971" w:rsidP="007F697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46DDC" w:rsidRDefault="00746DDC" w:rsidP="007F697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46DDC" w:rsidRDefault="00746DDC" w:rsidP="007F697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46DDC" w:rsidRPr="007F6971" w:rsidRDefault="00746DDC" w:rsidP="007F697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F6971" w:rsidRPr="007F6971" w:rsidRDefault="007F6971" w:rsidP="007F697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0271C" w:rsidRPr="00D0271C" w:rsidRDefault="00D0271C" w:rsidP="00D0271C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D0271C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Submission of Proposal:</w:t>
      </w:r>
    </w:p>
    <w:p w:rsidR="00B31F38" w:rsidRDefault="00B31F38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ISSUE DATE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: </w:t>
      </w:r>
      <w:r w:rsidR="001C5C0F">
        <w:rPr>
          <w:rFonts w:ascii="Times New Roman" w:eastAsia="Calibri" w:hAnsi="Times New Roman" w:cs="Times New Roman"/>
          <w:sz w:val="24"/>
          <w:szCs w:val="24"/>
          <w:lang w:val="en-GB"/>
        </w:rPr>
        <w:t>13</w:t>
      </w:r>
      <w:r w:rsidR="001C5C0F" w:rsidRPr="00D0271C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th</w:t>
      </w:r>
      <w:r w:rsidR="001C5C0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C5C0F"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October 2019</w:t>
      </w:r>
    </w:p>
    <w:p w:rsidR="001C5C0F" w:rsidRDefault="001C5C0F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RFP CLOSING DATE AND PLACE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: </w:t>
      </w: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20</w:t>
      </w:r>
      <w:r w:rsidRPr="00D0271C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th</w:t>
      </w: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October 2019, Dhaka</w:t>
      </w:r>
    </w:p>
    <w:p w:rsidR="001C5C0F" w:rsidRDefault="001C5C0F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C5C0F" w:rsidRDefault="001C5C0F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D0271C" w:rsidRPr="00D0271C" w:rsidRDefault="00D0271C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SOFT COPY RFP TO BE SUBMITTED TO: </w:t>
      </w:r>
    </w:p>
    <w:p w:rsidR="00D0271C" w:rsidRPr="00D0271C" w:rsidRDefault="00D0271C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Tahmina</w:t>
      </w:r>
      <w:proofErr w:type="spellEnd"/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Kabir</w:t>
      </w:r>
      <w:proofErr w:type="spellEnd"/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</w:p>
    <w:p w:rsidR="00D0271C" w:rsidRPr="00D0271C" w:rsidRDefault="00D0271C" w:rsidP="00B31F38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E-mail: </w:t>
      </w:r>
      <w:hyperlink r:id="rId5" w:history="1">
        <w:r w:rsidRPr="00D0271C">
          <w:rPr>
            <w:rFonts w:ascii="Times New Roman" w:eastAsia="Calibri" w:hAnsi="Times New Roman" w:cs="Times New Roman"/>
            <w:sz w:val="24"/>
            <w:szCs w:val="24"/>
            <w:lang w:val="en-GB"/>
          </w:rPr>
          <w:t>jloxfam_pm@dskbangladesh.org</w:t>
        </w:r>
      </w:hyperlink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</w:p>
    <w:p w:rsidR="00D0271C" w:rsidRPr="00D0271C" w:rsidRDefault="00D0271C" w:rsidP="00B31F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271C">
        <w:rPr>
          <w:rFonts w:ascii="Times New Roman" w:eastAsia="Calibri" w:hAnsi="Times New Roman" w:cs="Times New Roman"/>
          <w:sz w:val="24"/>
          <w:szCs w:val="24"/>
          <w:lang w:val="en-GB"/>
        </w:rPr>
        <w:t>Cell: 01723751327</w:t>
      </w:r>
    </w:p>
    <w:p w:rsidR="007F6971" w:rsidRPr="007F6971" w:rsidRDefault="007F6971" w:rsidP="00B31F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F6971" w:rsidRPr="007F6971" w:rsidRDefault="007F6971" w:rsidP="00B31F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E675D" w:rsidRPr="00AE675D" w:rsidRDefault="00AE675D" w:rsidP="00B31F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sectPr w:rsidR="00AE675D" w:rsidRPr="00AE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D57"/>
      </v:shape>
    </w:pict>
  </w:numPicBullet>
  <w:abstractNum w:abstractNumId="0">
    <w:nsid w:val="02854E57"/>
    <w:multiLevelType w:val="hybridMultilevel"/>
    <w:tmpl w:val="81E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061"/>
    <w:multiLevelType w:val="hybridMultilevel"/>
    <w:tmpl w:val="D4206A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32C1"/>
    <w:multiLevelType w:val="hybridMultilevel"/>
    <w:tmpl w:val="AECEB12C"/>
    <w:lvl w:ilvl="0" w:tplc="DB84D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A8F"/>
    <w:multiLevelType w:val="hybridMultilevel"/>
    <w:tmpl w:val="0EB8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996"/>
    <w:multiLevelType w:val="hybridMultilevel"/>
    <w:tmpl w:val="2D6AC2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8732EE"/>
    <w:multiLevelType w:val="hybridMultilevel"/>
    <w:tmpl w:val="1DE8A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733F58"/>
    <w:multiLevelType w:val="hybridMultilevel"/>
    <w:tmpl w:val="B11AB028"/>
    <w:lvl w:ilvl="0" w:tplc="DB84D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96A9B"/>
    <w:multiLevelType w:val="hybridMultilevel"/>
    <w:tmpl w:val="C6F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11858"/>
    <w:multiLevelType w:val="hybridMultilevel"/>
    <w:tmpl w:val="6C5A3FAC"/>
    <w:lvl w:ilvl="0" w:tplc="DB84D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81CB6"/>
    <w:multiLevelType w:val="multilevel"/>
    <w:tmpl w:val="BDCCED1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A7D59E3"/>
    <w:multiLevelType w:val="hybridMultilevel"/>
    <w:tmpl w:val="571898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E7135"/>
    <w:multiLevelType w:val="hybridMultilevel"/>
    <w:tmpl w:val="4E0EBE22"/>
    <w:lvl w:ilvl="0" w:tplc="C4EC4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02052"/>
    <w:multiLevelType w:val="hybridMultilevel"/>
    <w:tmpl w:val="4FD6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64DC7"/>
    <w:multiLevelType w:val="hybridMultilevel"/>
    <w:tmpl w:val="2D963644"/>
    <w:lvl w:ilvl="0" w:tplc="DB84DE16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8362665"/>
    <w:multiLevelType w:val="multilevel"/>
    <w:tmpl w:val="8B1AD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C3B61E4"/>
    <w:multiLevelType w:val="hybridMultilevel"/>
    <w:tmpl w:val="730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71A69"/>
    <w:multiLevelType w:val="hybridMultilevel"/>
    <w:tmpl w:val="C6F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DB1"/>
    <w:multiLevelType w:val="hybridMultilevel"/>
    <w:tmpl w:val="E7A8C5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2"/>
    <w:rsid w:val="0018003F"/>
    <w:rsid w:val="001A0FA8"/>
    <w:rsid w:val="001C5C0F"/>
    <w:rsid w:val="0022563C"/>
    <w:rsid w:val="002678C8"/>
    <w:rsid w:val="00746DDC"/>
    <w:rsid w:val="007F6971"/>
    <w:rsid w:val="00881A7D"/>
    <w:rsid w:val="008C36AC"/>
    <w:rsid w:val="008D5B3D"/>
    <w:rsid w:val="00912927"/>
    <w:rsid w:val="00AD01D2"/>
    <w:rsid w:val="00AE675D"/>
    <w:rsid w:val="00B31F38"/>
    <w:rsid w:val="00B44989"/>
    <w:rsid w:val="00BC0A54"/>
    <w:rsid w:val="00BD34D1"/>
    <w:rsid w:val="00C86403"/>
    <w:rsid w:val="00CB0200"/>
    <w:rsid w:val="00CC4F30"/>
    <w:rsid w:val="00CE4626"/>
    <w:rsid w:val="00D0271C"/>
    <w:rsid w:val="00DB61D1"/>
    <w:rsid w:val="00E06612"/>
    <w:rsid w:val="00EF1DB8"/>
    <w:rsid w:val="00F76732"/>
    <w:rsid w:val="00FA0661"/>
    <w:rsid w:val="00FC1EA5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6EECD-3947-4468-99DE-1257876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oxfam_pm@dskbangladesh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2019-10-13T05:00:00Z</dcterms:created>
  <dcterms:modified xsi:type="dcterms:W3CDTF">2019-10-13T10:08:00Z</dcterms:modified>
</cp:coreProperties>
</file>